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F9" w:rsidRDefault="009E3FF9" w:rsidP="009E3FF9">
      <w:pPr>
        <w:rPr>
          <w:rFonts w:ascii="Arial" w:hAnsi="Arial" w:cs="Arial"/>
          <w:sz w:val="20"/>
          <w:szCs w:val="20"/>
        </w:rPr>
      </w:pPr>
      <w:r>
        <w:rPr>
          <w:rFonts w:ascii="Arial" w:hAnsi="Arial" w:cs="Arial"/>
          <w:b/>
          <w:sz w:val="20"/>
          <w:szCs w:val="20"/>
        </w:rPr>
        <w:t>VII.</w:t>
      </w:r>
      <w:r>
        <w:rPr>
          <w:rFonts w:ascii="Arial" w:hAnsi="Arial" w:cs="Arial"/>
          <w:b/>
          <w:sz w:val="20"/>
          <w:szCs w:val="20"/>
        </w:rPr>
        <w:tab/>
        <w:t>PETS</w:t>
      </w:r>
      <w:r>
        <w:rPr>
          <w:rFonts w:ascii="Arial" w:hAnsi="Arial" w:cs="Arial"/>
          <w:sz w:val="20"/>
          <w:szCs w:val="20"/>
        </w:rPr>
        <w:t xml:space="preserve"> </w:t>
      </w:r>
    </w:p>
    <w:p w:rsidR="009E3FF9" w:rsidRDefault="009E3FF9" w:rsidP="009E3FF9">
      <w:pPr>
        <w:rPr>
          <w:rFonts w:ascii="Arial" w:hAnsi="Arial" w:cs="Arial"/>
          <w:sz w:val="20"/>
          <w:szCs w:val="20"/>
        </w:rPr>
      </w:pPr>
    </w:p>
    <w:p w:rsidR="009E3FF9" w:rsidRDefault="009E3FF9" w:rsidP="009E3FF9">
      <w:pPr>
        <w:numPr>
          <w:ilvl w:val="2"/>
          <w:numId w:val="1"/>
        </w:numPr>
        <w:rPr>
          <w:rFonts w:ascii="Arial" w:hAnsi="Arial" w:cs="Arial"/>
          <w:sz w:val="20"/>
          <w:szCs w:val="20"/>
        </w:rPr>
      </w:pPr>
      <w:r>
        <w:rPr>
          <w:rFonts w:ascii="Arial" w:hAnsi="Arial" w:cs="Arial"/>
          <w:sz w:val="20"/>
          <w:szCs w:val="20"/>
        </w:rPr>
        <w:t>Pets are allowed in the park only when leashed or present as part of a class sponsored by the County.  Pet owners are required to pick up and dispose of their pet’s waste.</w:t>
      </w:r>
    </w:p>
    <w:p w:rsidR="009E3FF9" w:rsidRDefault="009E3FF9" w:rsidP="009E3FF9">
      <w:pPr>
        <w:ind w:left="1440"/>
        <w:rPr>
          <w:rFonts w:ascii="Arial" w:hAnsi="Arial" w:cs="Arial"/>
          <w:sz w:val="20"/>
          <w:szCs w:val="20"/>
        </w:rPr>
      </w:pPr>
    </w:p>
    <w:p w:rsidR="009E3FF9" w:rsidRDefault="009E3FF9" w:rsidP="009E3FF9">
      <w:pPr>
        <w:numPr>
          <w:ilvl w:val="2"/>
          <w:numId w:val="1"/>
        </w:numPr>
        <w:rPr>
          <w:rFonts w:ascii="Arial" w:hAnsi="Arial" w:cs="Arial"/>
          <w:sz w:val="20"/>
          <w:szCs w:val="20"/>
        </w:rPr>
      </w:pPr>
      <w:r>
        <w:rPr>
          <w:rFonts w:ascii="Arial" w:hAnsi="Arial" w:cs="Arial"/>
          <w:sz w:val="20"/>
          <w:szCs w:val="20"/>
        </w:rPr>
        <w:t>Service animals are not, for the purpose of this policy, considered pets and are permitted all access to parks and/or facilities.  Owners of service animals are expected to pick up and remove from park property all waste deposited by their animal.</w:t>
      </w:r>
    </w:p>
    <w:p w:rsidR="009E3FF9" w:rsidRDefault="009E3FF9" w:rsidP="009E3FF9">
      <w:pPr>
        <w:rPr>
          <w:rFonts w:ascii="Arial" w:hAnsi="Arial" w:cs="Arial"/>
          <w:sz w:val="20"/>
          <w:szCs w:val="20"/>
        </w:rPr>
      </w:pPr>
    </w:p>
    <w:p w:rsidR="009E3FF9" w:rsidRDefault="009E3FF9" w:rsidP="009E3FF9">
      <w:pPr>
        <w:numPr>
          <w:ilvl w:val="2"/>
          <w:numId w:val="1"/>
        </w:numPr>
        <w:rPr>
          <w:rFonts w:ascii="Arial" w:hAnsi="Arial" w:cs="Arial"/>
          <w:sz w:val="20"/>
          <w:szCs w:val="20"/>
        </w:rPr>
      </w:pPr>
      <w:r>
        <w:rPr>
          <w:rFonts w:ascii="Arial" w:hAnsi="Arial" w:cs="Arial"/>
          <w:sz w:val="20"/>
          <w:szCs w:val="20"/>
        </w:rPr>
        <w:t xml:space="preserve">Unleashed pets, with the exception of those in County sponsored classes and service pets, are considered an “at large” pet, regardless of the status of its identification tags, rabies tabs, or leash, as per Carteret County Code of Ordinances, Section 3.3.  At large, </w:t>
      </w:r>
      <w:proofErr w:type="gramStart"/>
      <w:r>
        <w:rPr>
          <w:rFonts w:ascii="Arial" w:hAnsi="Arial" w:cs="Arial"/>
          <w:sz w:val="20"/>
          <w:szCs w:val="20"/>
        </w:rPr>
        <w:t>which states:  “It shall be unlawful for any owner or keeper of a dog or cat to allow it to run at large in the county.</w:t>
      </w:r>
      <w:proofErr w:type="gramEnd"/>
      <w:r>
        <w:rPr>
          <w:rFonts w:ascii="Arial" w:hAnsi="Arial" w:cs="Arial"/>
          <w:sz w:val="20"/>
          <w:szCs w:val="20"/>
        </w:rPr>
        <w:t xml:space="preserve">  It shall be unlawful for any owner or keeper of a dog or cat to allow it to run off the premises of its owner or keeper.  Hunting dogs shall be exempt from the provisions of this section, while engaged in hunting, as long as they are under the supervision of the owner or keeper and the hunting dog is trained to return to the owner or keeper upon call.  Hunting dogs are required to display rabies tags and identification </w:t>
      </w:r>
      <w:proofErr w:type="spellStart"/>
      <w:r>
        <w:rPr>
          <w:rFonts w:ascii="Arial" w:hAnsi="Arial" w:cs="Arial"/>
          <w:sz w:val="20"/>
          <w:szCs w:val="20"/>
        </w:rPr>
        <w:t>o</w:t>
      </w:r>
      <w:proofErr w:type="spellEnd"/>
      <w:r>
        <w:rPr>
          <w:rFonts w:ascii="Arial" w:hAnsi="Arial" w:cs="Arial"/>
          <w:sz w:val="20"/>
          <w:szCs w:val="20"/>
        </w:rPr>
        <w:t xml:space="preserve"> the collar.” (Amend. Of 9-11-95(1), §III.</w:t>
      </w:r>
    </w:p>
    <w:p w:rsidR="009E3FF9" w:rsidRDefault="009E3FF9" w:rsidP="009E3FF9">
      <w:pPr>
        <w:rPr>
          <w:rFonts w:ascii="Arial" w:hAnsi="Arial" w:cs="Arial"/>
          <w:sz w:val="20"/>
          <w:szCs w:val="20"/>
        </w:rPr>
      </w:pPr>
    </w:p>
    <w:p w:rsidR="009E3FF9" w:rsidRDefault="009E3FF9" w:rsidP="009E3FF9">
      <w:pPr>
        <w:numPr>
          <w:ilvl w:val="2"/>
          <w:numId w:val="1"/>
        </w:numPr>
        <w:rPr>
          <w:rFonts w:ascii="Arial" w:hAnsi="Arial" w:cs="Arial"/>
          <w:sz w:val="20"/>
          <w:szCs w:val="20"/>
        </w:rPr>
      </w:pP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Type">
          <w:r>
            <w:rPr>
              <w:rFonts w:ascii="Arial" w:hAnsi="Arial" w:cs="Arial"/>
              <w:sz w:val="20"/>
              <w:szCs w:val="20"/>
            </w:rPr>
            <w:t>Parks</w:t>
          </w:r>
        </w:smartTag>
      </w:smartTag>
      <w:r>
        <w:rPr>
          <w:rFonts w:ascii="Arial" w:hAnsi="Arial" w:cs="Arial"/>
          <w:sz w:val="20"/>
          <w:szCs w:val="20"/>
        </w:rPr>
        <w:t xml:space="preserve"> and Recreation personnel are directed to request that individuals with “at large” pets leave the park and to call the animal control officer to pick up said pet if the request is not complied with.</w:t>
      </w:r>
    </w:p>
    <w:p w:rsidR="00257DA0" w:rsidRDefault="00257DA0">
      <w:bookmarkStart w:id="0" w:name="_GoBack"/>
      <w:bookmarkEnd w:id="0"/>
    </w:p>
    <w:sectPr w:rsidR="0025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C04AD"/>
    <w:multiLevelType w:val="multilevel"/>
    <w:tmpl w:val="5760644E"/>
    <w:lvl w:ilvl="0">
      <w:start w:val="1"/>
      <w:numFmt w:val="upperRoman"/>
      <w:lvlText w:val="%1."/>
      <w:lvlJc w:val="left"/>
      <w:pPr>
        <w:tabs>
          <w:tab w:val="num" w:pos="720"/>
        </w:tabs>
        <w:ind w:left="720" w:hanging="720"/>
      </w:pPr>
      <w:rPr>
        <w:rFonts w:ascii="Arial" w:hAnsi="Arial" w:hint="default"/>
        <w:b/>
        <w:i w:val="0"/>
        <w:sz w:val="22"/>
        <w:szCs w:val="22"/>
      </w:rPr>
    </w:lvl>
    <w:lvl w:ilvl="1">
      <w:start w:val="1"/>
      <w:numFmt w:val="upperLetter"/>
      <w:lvlText w:val="%2."/>
      <w:lvlJc w:val="left"/>
      <w:pPr>
        <w:tabs>
          <w:tab w:val="num" w:pos="1440"/>
        </w:tabs>
        <w:ind w:left="1440" w:hanging="720"/>
      </w:pPr>
      <w:rPr>
        <w:rFonts w:ascii="Arial" w:hAnsi="Arial" w:hint="default"/>
        <w:b/>
        <w:i w:val="0"/>
        <w:sz w:val="22"/>
        <w:szCs w:val="22"/>
      </w:rPr>
    </w:lvl>
    <w:lvl w:ilvl="2">
      <w:start w:val="1"/>
      <w:numFmt w:val="decimal"/>
      <w:lvlText w:val="%3."/>
      <w:lvlJc w:val="left"/>
      <w:pPr>
        <w:tabs>
          <w:tab w:val="num" w:pos="2160"/>
        </w:tabs>
        <w:ind w:left="2160" w:hanging="720"/>
      </w:pPr>
      <w:rPr>
        <w:rFonts w:ascii="Arial" w:hAnsi="Arial" w:hint="default"/>
        <w:b w:val="0"/>
        <w:i w:val="0"/>
        <w:sz w:val="22"/>
        <w:szCs w:val="22"/>
      </w:rPr>
    </w:lvl>
    <w:lvl w:ilvl="3">
      <w:start w:val="1"/>
      <w:numFmt w:val="lowerLetter"/>
      <w:lvlText w:val="%4."/>
      <w:lvlJc w:val="left"/>
      <w:pPr>
        <w:tabs>
          <w:tab w:val="num" w:pos="2880"/>
        </w:tabs>
        <w:ind w:left="2880" w:hanging="720"/>
      </w:pPr>
      <w:rPr>
        <w:rFonts w:ascii="Arial" w:hAnsi="Arial" w:hint="default"/>
        <w:b w:val="0"/>
        <w:i w:val="0"/>
        <w:sz w:val="20"/>
        <w:szCs w:val="20"/>
      </w:rPr>
    </w:lvl>
    <w:lvl w:ilvl="4">
      <w:start w:val="1"/>
      <w:numFmt w:val="bullet"/>
      <w:lvlText w:val=""/>
      <w:lvlJc w:val="left"/>
      <w:pPr>
        <w:tabs>
          <w:tab w:val="num" w:pos="3600"/>
        </w:tabs>
        <w:ind w:left="324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F9"/>
    <w:rsid w:val="00257DA0"/>
    <w:rsid w:val="009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F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F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carteret</dc:creator>
  <cp:lastModifiedBy>carteret</cp:lastModifiedBy>
  <cp:revision>1</cp:revision>
  <dcterms:created xsi:type="dcterms:W3CDTF">2013-06-06T16:46:00Z</dcterms:created>
  <dcterms:modified xsi:type="dcterms:W3CDTF">2013-06-06T16:46:00Z</dcterms:modified>
</cp:coreProperties>
</file>